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7" w:rsidRDefault="003448F7" w:rsidP="003448F7">
      <w:pPr>
        <w:jc w:val="center"/>
      </w:pPr>
      <w:r>
        <w:t xml:space="preserve">Отчет ревизора по проверке финансово-хозяйственной деятельности </w:t>
      </w:r>
    </w:p>
    <w:p w:rsidR="003448F7" w:rsidRDefault="003448F7" w:rsidP="003448F7">
      <w:pPr>
        <w:jc w:val="center"/>
      </w:pPr>
      <w:r>
        <w:t xml:space="preserve">Астраханской Региональной общественной организации </w:t>
      </w:r>
    </w:p>
    <w:p w:rsidR="003448F7" w:rsidRDefault="003448F7" w:rsidP="003448F7">
      <w:pPr>
        <w:jc w:val="center"/>
      </w:pPr>
      <w:r>
        <w:t>«Астраханская Шахматная Федерация» за 2019-2020 гг.</w:t>
      </w:r>
    </w:p>
    <w:p w:rsidR="003448F7" w:rsidRDefault="003448F7" w:rsidP="003448F7">
      <w:pPr>
        <w:jc w:val="center"/>
      </w:pPr>
    </w:p>
    <w:p w:rsidR="003448F7" w:rsidRDefault="003448F7" w:rsidP="003448F7">
      <w:r>
        <w:t xml:space="preserve">10 января 2021 г.                                                                                   г. Астрахань </w:t>
      </w:r>
    </w:p>
    <w:p w:rsidR="003448F7" w:rsidRDefault="003448F7" w:rsidP="003448F7"/>
    <w:p w:rsidR="003448F7" w:rsidRDefault="003448F7" w:rsidP="003448F7">
      <w:r>
        <w:t xml:space="preserve">В соответствии с Уставом организации, ревизор АРОО «АШФ» (далее по тексту - Федерация) проверил документы и финансовую отчетность Федерации за период с 01 января 2019г. по 31 декабря 2020г. Результаты проверки следующие: </w:t>
      </w:r>
    </w:p>
    <w:p w:rsidR="00B66F06" w:rsidRDefault="003448F7" w:rsidP="00B66F06">
      <w:r>
        <w:t xml:space="preserve">1. </w:t>
      </w:r>
      <w:r w:rsidR="00B66F06">
        <w:t xml:space="preserve">Финансовая деятельность Федерации в 2019г. </w:t>
      </w:r>
    </w:p>
    <w:p w:rsidR="00CF79EE" w:rsidRDefault="00B66F06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Остаток средств на начало отчетного года 0,00</w:t>
      </w:r>
      <w:r w:rsidR="00230939">
        <w:rPr>
          <w:color w:val="000000"/>
          <w:szCs w:val="24"/>
          <w:shd w:val="clear" w:color="auto" w:fill="FFFFFF"/>
        </w:rPr>
        <w:t xml:space="preserve"> рублей.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>Поступило средств</w:t>
      </w:r>
      <w:r w:rsidR="00CF79EE">
        <w:rPr>
          <w:color w:val="000000"/>
          <w:szCs w:val="24"/>
          <w:shd w:val="clear" w:color="auto" w:fill="FFFFFF"/>
        </w:rPr>
        <w:t xml:space="preserve"> 1286650,00</w:t>
      </w:r>
      <w:r w:rsidR="00230939">
        <w:rPr>
          <w:color w:val="000000"/>
          <w:szCs w:val="24"/>
          <w:shd w:val="clear" w:color="auto" w:fill="FFFFFF"/>
        </w:rPr>
        <w:t xml:space="preserve"> рублей</w:t>
      </w:r>
      <w:r w:rsidR="00CF79EE">
        <w:rPr>
          <w:color w:val="000000"/>
          <w:szCs w:val="24"/>
          <w:shd w:val="clear" w:color="auto" w:fill="FFFFFF"/>
        </w:rPr>
        <w:t>, из них</w:t>
      </w:r>
      <w:r>
        <w:rPr>
          <w:color w:val="000000"/>
          <w:szCs w:val="24"/>
          <w:shd w:val="clear" w:color="auto" w:fill="FFFFFF"/>
        </w:rPr>
        <w:t xml:space="preserve">: </w:t>
      </w:r>
    </w:p>
    <w:p w:rsidR="00CF79EE" w:rsidRDefault="00CF79EE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</w:t>
      </w:r>
      <w:r w:rsidR="00B66F06">
        <w:rPr>
          <w:color w:val="000000"/>
          <w:szCs w:val="24"/>
          <w:shd w:val="clear" w:color="auto" w:fill="FFFFFF"/>
        </w:rPr>
        <w:t>спонсорская помощь</w:t>
      </w:r>
      <w:r>
        <w:rPr>
          <w:color w:val="000000"/>
          <w:szCs w:val="24"/>
          <w:shd w:val="clear" w:color="auto" w:fill="FFFFFF"/>
        </w:rPr>
        <w:t xml:space="preserve"> 440000,00</w:t>
      </w:r>
    </w:p>
    <w:p w:rsidR="00CF79EE" w:rsidRDefault="00CF79EE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ч</w:t>
      </w:r>
      <w:r w:rsidR="00215731">
        <w:rPr>
          <w:color w:val="000000"/>
          <w:szCs w:val="24"/>
          <w:shd w:val="clear" w:color="auto" w:fill="FFFFFF"/>
        </w:rPr>
        <w:t>ленские</w:t>
      </w:r>
      <w:r>
        <w:rPr>
          <w:color w:val="000000"/>
          <w:szCs w:val="24"/>
          <w:shd w:val="clear" w:color="auto" w:fill="FFFFFF"/>
        </w:rPr>
        <w:t xml:space="preserve"> взносы 46850,00</w:t>
      </w:r>
    </w:p>
    <w:p w:rsidR="00CF79EE" w:rsidRDefault="00CF79EE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турнирные взносы 681200,00</w:t>
      </w:r>
    </w:p>
    <w:p w:rsidR="00CF79EE" w:rsidRDefault="00CF79EE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и</w:t>
      </w:r>
      <w:r w:rsidR="00B66F06">
        <w:rPr>
          <w:color w:val="000000"/>
          <w:szCs w:val="24"/>
          <w:shd w:val="clear" w:color="auto" w:fill="FFFFFF"/>
        </w:rPr>
        <w:t>ные целевые поступления</w:t>
      </w:r>
      <w:r>
        <w:rPr>
          <w:color w:val="000000"/>
          <w:szCs w:val="24"/>
          <w:shd w:val="clear" w:color="auto" w:fill="FFFFFF"/>
        </w:rPr>
        <w:t xml:space="preserve"> 181600,00</w:t>
      </w:r>
    </w:p>
    <w:p w:rsidR="00CF79EE" w:rsidRDefault="00CF79EE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Израсходовано средств 11494</w:t>
      </w:r>
      <w:r w:rsidR="00230939">
        <w:rPr>
          <w:color w:val="000000"/>
          <w:szCs w:val="24"/>
          <w:shd w:val="clear" w:color="auto" w:fill="FFFFFF"/>
        </w:rPr>
        <w:t>7</w:t>
      </w:r>
      <w:r>
        <w:rPr>
          <w:color w:val="000000"/>
          <w:szCs w:val="24"/>
          <w:shd w:val="clear" w:color="auto" w:fill="FFFFFF"/>
        </w:rPr>
        <w:t>7,94</w:t>
      </w:r>
      <w:r w:rsidR="00230939">
        <w:rPr>
          <w:color w:val="000000"/>
          <w:szCs w:val="24"/>
          <w:shd w:val="clear" w:color="auto" w:fill="FFFFFF"/>
        </w:rPr>
        <w:t xml:space="preserve"> рублей</w:t>
      </w:r>
      <w:r>
        <w:rPr>
          <w:color w:val="000000"/>
          <w:szCs w:val="24"/>
          <w:shd w:val="clear" w:color="auto" w:fill="FFFFFF"/>
        </w:rPr>
        <w:t>, из них:</w:t>
      </w:r>
    </w:p>
    <w:p w:rsidR="00CF79EE" w:rsidRDefault="00CF79EE" w:rsidP="00B66F06">
      <w:pPr>
        <w:ind w:firstLine="0"/>
        <w:rPr>
          <w:color w:val="000000"/>
          <w:szCs w:val="24"/>
          <w:shd w:val="clear" w:color="auto" w:fill="FFFFFF"/>
        </w:rPr>
      </w:pPr>
      <w:proofErr w:type="gramStart"/>
      <w:r>
        <w:rPr>
          <w:color w:val="000000"/>
          <w:szCs w:val="24"/>
          <w:shd w:val="clear" w:color="auto" w:fill="FFFFFF"/>
        </w:rPr>
        <w:t xml:space="preserve">- на целевые мероприятия </w:t>
      </w:r>
      <w:r w:rsidR="007042B0">
        <w:rPr>
          <w:color w:val="000000"/>
          <w:szCs w:val="24"/>
          <w:shd w:val="clear" w:color="auto" w:fill="FFFFFF"/>
        </w:rPr>
        <w:t>(призы, медали, грамоты, кубки, подарки, питание судей, тренеров, проезд и проживание участников) 985139,78</w:t>
      </w:r>
      <w:proofErr w:type="gramEnd"/>
    </w:p>
    <w:p w:rsidR="007042B0" w:rsidRDefault="0059259C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хозяйственные расходы</w:t>
      </w:r>
      <w:r w:rsidR="00A37E93">
        <w:rPr>
          <w:color w:val="000000"/>
          <w:szCs w:val="24"/>
          <w:shd w:val="clear" w:color="auto" w:fill="FFFFFF"/>
        </w:rPr>
        <w:t xml:space="preserve"> (чай, вода питьевая, бланки турнирные, ксерок</w:t>
      </w:r>
      <w:r w:rsidR="004E7C0E">
        <w:rPr>
          <w:color w:val="000000"/>
          <w:szCs w:val="24"/>
          <w:shd w:val="clear" w:color="auto" w:fill="FFFFFF"/>
        </w:rPr>
        <w:t>о</w:t>
      </w:r>
      <w:r w:rsidR="00A37E93">
        <w:rPr>
          <w:color w:val="000000"/>
          <w:szCs w:val="24"/>
          <w:shd w:val="clear" w:color="auto" w:fill="FFFFFF"/>
        </w:rPr>
        <w:t>пии)</w:t>
      </w:r>
      <w:r>
        <w:rPr>
          <w:color w:val="000000"/>
          <w:szCs w:val="24"/>
          <w:shd w:val="clear" w:color="auto" w:fill="FFFFFF"/>
        </w:rPr>
        <w:t xml:space="preserve"> 260</w:t>
      </w:r>
      <w:r w:rsidR="008C691B">
        <w:rPr>
          <w:color w:val="000000"/>
          <w:szCs w:val="24"/>
          <w:shd w:val="clear" w:color="auto" w:fill="FFFFFF"/>
        </w:rPr>
        <w:t>2</w:t>
      </w:r>
      <w:r w:rsidR="007042B0">
        <w:rPr>
          <w:color w:val="000000"/>
          <w:szCs w:val="24"/>
          <w:shd w:val="clear" w:color="auto" w:fill="FFFFFF"/>
        </w:rPr>
        <w:t>7,26</w:t>
      </w:r>
    </w:p>
    <w:p w:rsidR="008C691B" w:rsidRDefault="007042B0" w:rsidP="00B66F06">
      <w:pPr>
        <w:ind w:firstLine="0"/>
        <w:rPr>
          <w:color w:val="000000"/>
          <w:szCs w:val="24"/>
          <w:shd w:val="clear" w:color="auto" w:fill="FFFFFF"/>
        </w:rPr>
      </w:pPr>
      <w:proofErr w:type="gramStart"/>
      <w:r>
        <w:rPr>
          <w:color w:val="000000"/>
          <w:szCs w:val="24"/>
          <w:shd w:val="clear" w:color="auto" w:fill="FFFFFF"/>
        </w:rPr>
        <w:t xml:space="preserve">- на содержание организации (услуги нотариуса, отправка отчетностей, услуги банка, </w:t>
      </w:r>
      <w:r w:rsidR="008C691B">
        <w:rPr>
          <w:color w:val="000000"/>
          <w:szCs w:val="24"/>
          <w:shd w:val="clear" w:color="auto" w:fill="FFFFFF"/>
        </w:rPr>
        <w:t xml:space="preserve">    </w:t>
      </w:r>
      <w:proofErr w:type="gramEnd"/>
    </w:p>
    <w:p w:rsidR="007042B0" w:rsidRDefault="008C691B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</w:t>
      </w:r>
      <w:r w:rsidR="007042B0">
        <w:rPr>
          <w:color w:val="000000"/>
          <w:szCs w:val="24"/>
          <w:shd w:val="clear" w:color="auto" w:fill="FFFFFF"/>
        </w:rPr>
        <w:t>оплата поставщикам) 38822,00</w:t>
      </w:r>
    </w:p>
    <w:p w:rsidR="007042B0" w:rsidRDefault="007042B0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государственная пошлина за аккредитацию  5000,00</w:t>
      </w:r>
    </w:p>
    <w:p w:rsidR="007042B0" w:rsidRDefault="007042B0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платежи в бюджет </w:t>
      </w:r>
      <w:r w:rsidR="00A37E93">
        <w:rPr>
          <w:color w:val="000000"/>
          <w:szCs w:val="24"/>
          <w:shd w:val="clear" w:color="auto" w:fill="FFFFFF"/>
        </w:rPr>
        <w:t xml:space="preserve">46162,90 , из них </w:t>
      </w:r>
      <w:r>
        <w:rPr>
          <w:color w:val="000000"/>
          <w:szCs w:val="24"/>
          <w:shd w:val="clear" w:color="auto" w:fill="FFFFFF"/>
        </w:rPr>
        <w:t>штраф</w:t>
      </w:r>
      <w:r w:rsidR="00A37E93">
        <w:rPr>
          <w:color w:val="000000"/>
          <w:szCs w:val="24"/>
          <w:shd w:val="clear" w:color="auto" w:fill="FFFFFF"/>
        </w:rPr>
        <w:t xml:space="preserve"> 445,30 за несвоевременную оплату НДФЛ по турнирам начала 2019 года; </w:t>
      </w:r>
      <w:r>
        <w:rPr>
          <w:color w:val="000000"/>
          <w:szCs w:val="24"/>
          <w:shd w:val="clear" w:color="auto" w:fill="FFFFFF"/>
        </w:rPr>
        <w:t xml:space="preserve"> НДФЛ</w:t>
      </w:r>
      <w:r w:rsidR="00A37E93">
        <w:rPr>
          <w:color w:val="000000"/>
          <w:szCs w:val="24"/>
          <w:shd w:val="clear" w:color="auto" w:fill="FFFFFF"/>
        </w:rPr>
        <w:t xml:space="preserve"> 45717,00  за 34-х участников получателей выигрышей</w:t>
      </w:r>
    </w:p>
    <w:p w:rsidR="007042B0" w:rsidRDefault="007042B0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</w:t>
      </w:r>
      <w:r w:rsidR="002B701F">
        <w:rPr>
          <w:color w:val="000000"/>
          <w:szCs w:val="24"/>
          <w:shd w:val="clear" w:color="auto" w:fill="FFFFFF"/>
        </w:rPr>
        <w:t xml:space="preserve">оплата за обсчет </w:t>
      </w:r>
      <w:r w:rsidR="00E657FE">
        <w:rPr>
          <w:color w:val="000000"/>
          <w:szCs w:val="24"/>
          <w:shd w:val="clear" w:color="auto" w:fill="FFFFFF"/>
        </w:rPr>
        <w:t xml:space="preserve">турниров в </w:t>
      </w:r>
      <w:r w:rsidR="002B701F">
        <w:rPr>
          <w:color w:val="000000"/>
          <w:szCs w:val="24"/>
          <w:shd w:val="clear" w:color="auto" w:fill="FFFFFF"/>
        </w:rPr>
        <w:t>РШФ 28296,00</w:t>
      </w:r>
    </w:p>
    <w:p w:rsidR="002B701F" w:rsidRDefault="002B701F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возврат подотчетных средств  20000,00</w:t>
      </w:r>
    </w:p>
    <w:p w:rsidR="008C691B" w:rsidRDefault="008C691B" w:rsidP="00B66F06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Остаток на конец отчетного периода 137172,06</w:t>
      </w:r>
      <w:r w:rsidR="00230939">
        <w:rPr>
          <w:color w:val="000000"/>
          <w:szCs w:val="24"/>
          <w:shd w:val="clear" w:color="auto" w:fill="FFFFFF"/>
        </w:rPr>
        <w:t xml:space="preserve"> рублей.</w:t>
      </w:r>
    </w:p>
    <w:p w:rsidR="007042B0" w:rsidRDefault="007042B0" w:rsidP="00B66F06">
      <w:pPr>
        <w:ind w:firstLine="0"/>
        <w:rPr>
          <w:color w:val="000000"/>
          <w:szCs w:val="24"/>
          <w:shd w:val="clear" w:color="auto" w:fill="FFFFFF"/>
        </w:rPr>
      </w:pPr>
    </w:p>
    <w:p w:rsidR="00CD7EDA" w:rsidRDefault="00B66F06" w:rsidP="00CD7EDA">
      <w:r>
        <w:rPr>
          <w:color w:val="000000"/>
          <w:szCs w:val="24"/>
          <w:shd w:val="clear" w:color="auto" w:fill="FFFFFF"/>
        </w:rPr>
        <w:t xml:space="preserve"> </w:t>
      </w:r>
      <w:r w:rsidR="00E657FE">
        <w:rPr>
          <w:color w:val="000000"/>
          <w:szCs w:val="24"/>
          <w:shd w:val="clear" w:color="auto" w:fill="FFFFFF"/>
        </w:rPr>
        <w:t>2</w:t>
      </w:r>
      <w:r w:rsidR="00CD7EDA">
        <w:t xml:space="preserve">. Финансовая деятельность Федерации в 2020г. </w:t>
      </w:r>
    </w:p>
    <w:p w:rsidR="00CD7EDA" w:rsidRDefault="00CD7EDA" w:rsidP="00CD7ED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Остаток средств на начало отчетного года 137172,06 рублей.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Поступило средств 137300,00 рублей, из них: </w:t>
      </w:r>
    </w:p>
    <w:p w:rsidR="00CD7EDA" w:rsidRDefault="00CD7EDA" w:rsidP="00CD7ED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членские взносы 1500,00</w:t>
      </w:r>
    </w:p>
    <w:p w:rsidR="00CD7EDA" w:rsidRDefault="00CD7EDA" w:rsidP="00CD7ED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турнирные взносы 67400,00</w:t>
      </w:r>
    </w:p>
    <w:p w:rsidR="00CD7EDA" w:rsidRDefault="00CD7EDA" w:rsidP="00CD7ED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иные целевые поступления 68400,00</w:t>
      </w:r>
    </w:p>
    <w:p w:rsidR="00CD7EDA" w:rsidRDefault="00CD7EDA" w:rsidP="00CD7ED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lastRenderedPageBreak/>
        <w:t xml:space="preserve">Израсходовано средств </w:t>
      </w:r>
      <w:r w:rsidR="00007C33">
        <w:rPr>
          <w:color w:val="000000"/>
          <w:szCs w:val="24"/>
          <w:shd w:val="clear" w:color="auto" w:fill="FFFFFF"/>
        </w:rPr>
        <w:t>266546</w:t>
      </w:r>
      <w:r>
        <w:rPr>
          <w:color w:val="000000"/>
          <w:szCs w:val="24"/>
          <w:shd w:val="clear" w:color="auto" w:fill="FFFFFF"/>
        </w:rPr>
        <w:t>,</w:t>
      </w:r>
      <w:r w:rsidR="00007C33">
        <w:rPr>
          <w:color w:val="000000"/>
          <w:szCs w:val="24"/>
          <w:shd w:val="clear" w:color="auto" w:fill="FFFFFF"/>
        </w:rPr>
        <w:t>20</w:t>
      </w:r>
      <w:r>
        <w:rPr>
          <w:color w:val="000000"/>
          <w:szCs w:val="24"/>
          <w:shd w:val="clear" w:color="auto" w:fill="FFFFFF"/>
        </w:rPr>
        <w:t xml:space="preserve"> рублей, из них:</w:t>
      </w:r>
    </w:p>
    <w:p w:rsidR="00CD7EDA" w:rsidRDefault="00CD7EDA" w:rsidP="00CD7ED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на содержание организации (услуги банка, оплата поставщикам) </w:t>
      </w:r>
      <w:r w:rsidR="00007C33">
        <w:rPr>
          <w:color w:val="000000"/>
          <w:szCs w:val="24"/>
          <w:shd w:val="clear" w:color="auto" w:fill="FFFFFF"/>
        </w:rPr>
        <w:t>17628</w:t>
      </w:r>
      <w:r>
        <w:rPr>
          <w:color w:val="000000"/>
          <w:szCs w:val="24"/>
          <w:shd w:val="clear" w:color="auto" w:fill="FFFFFF"/>
        </w:rPr>
        <w:t>,00</w:t>
      </w:r>
    </w:p>
    <w:p w:rsidR="00CD7EDA" w:rsidRDefault="00CD7EDA" w:rsidP="00CD7ED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платежи в бюджет (НДФЛ, УСНО)  15507,00</w:t>
      </w:r>
    </w:p>
    <w:p w:rsidR="00007C33" w:rsidRDefault="00007C33" w:rsidP="00CD7ED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</w:t>
      </w:r>
      <w:r w:rsidR="00897F93">
        <w:rPr>
          <w:color w:val="000000"/>
          <w:szCs w:val="24"/>
          <w:shd w:val="clear" w:color="auto" w:fill="FFFFFF"/>
        </w:rPr>
        <w:t xml:space="preserve">на целевые мероприятия </w:t>
      </w:r>
      <w:r>
        <w:rPr>
          <w:color w:val="000000"/>
          <w:szCs w:val="24"/>
          <w:shd w:val="clear" w:color="auto" w:fill="FFFFFF"/>
        </w:rPr>
        <w:t>(</w:t>
      </w:r>
      <w:r w:rsidR="00897F93">
        <w:rPr>
          <w:color w:val="000000"/>
          <w:szCs w:val="24"/>
          <w:shd w:val="clear" w:color="auto" w:fill="FFFFFF"/>
        </w:rPr>
        <w:t>для проведения турниров «Золотая Осень»</w:t>
      </w:r>
      <w:r w:rsidR="00E341B4">
        <w:rPr>
          <w:color w:val="000000"/>
          <w:szCs w:val="24"/>
          <w:shd w:val="clear" w:color="auto" w:fill="FFFFFF"/>
        </w:rPr>
        <w:t xml:space="preserve"> и </w:t>
      </w:r>
      <w:r w:rsidR="00897F93">
        <w:rPr>
          <w:color w:val="000000"/>
          <w:szCs w:val="24"/>
          <w:shd w:val="clear" w:color="auto" w:fill="FFFFFF"/>
        </w:rPr>
        <w:t xml:space="preserve"> Первенство Астраханской области по шахматам; для возмещения затрат астраханским участникам выездных турниров (</w:t>
      </w:r>
      <w:proofErr w:type="spellStart"/>
      <w:r w:rsidR="00897F93">
        <w:rPr>
          <w:color w:val="000000"/>
          <w:szCs w:val="24"/>
          <w:shd w:val="clear" w:color="auto" w:fill="FFFFFF"/>
        </w:rPr>
        <w:t>Ахмеджанов</w:t>
      </w:r>
      <w:proofErr w:type="spellEnd"/>
      <w:r w:rsidR="00897F93">
        <w:rPr>
          <w:color w:val="000000"/>
          <w:szCs w:val="24"/>
          <w:shd w:val="clear" w:color="auto" w:fill="FFFFFF"/>
        </w:rPr>
        <w:t xml:space="preserve"> К.В., Бойков Павел); в целях оказания материальной помощи на погребение астраханского шахматиста</w:t>
      </w:r>
      <w:r>
        <w:rPr>
          <w:color w:val="000000"/>
          <w:szCs w:val="24"/>
          <w:shd w:val="clear" w:color="auto" w:fill="FFFFFF"/>
        </w:rPr>
        <w:t>) 233411,20</w:t>
      </w:r>
    </w:p>
    <w:p w:rsidR="00CD7EDA" w:rsidRDefault="00CD7EDA" w:rsidP="00CD7EDA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Остаток на конец отчетного периода </w:t>
      </w:r>
      <w:r w:rsidR="00007C33">
        <w:rPr>
          <w:color w:val="000000"/>
          <w:szCs w:val="24"/>
          <w:shd w:val="clear" w:color="auto" w:fill="FFFFFF"/>
        </w:rPr>
        <w:t>7925</w:t>
      </w:r>
      <w:r>
        <w:rPr>
          <w:color w:val="000000"/>
          <w:szCs w:val="24"/>
          <w:shd w:val="clear" w:color="auto" w:fill="FFFFFF"/>
        </w:rPr>
        <w:t>,</w:t>
      </w:r>
      <w:r w:rsidR="00007C33">
        <w:rPr>
          <w:color w:val="000000"/>
          <w:szCs w:val="24"/>
          <w:shd w:val="clear" w:color="auto" w:fill="FFFFFF"/>
        </w:rPr>
        <w:t>8</w:t>
      </w:r>
      <w:r>
        <w:rPr>
          <w:color w:val="000000"/>
          <w:szCs w:val="24"/>
          <w:shd w:val="clear" w:color="auto" w:fill="FFFFFF"/>
        </w:rPr>
        <w:t>6 рублей.</w:t>
      </w:r>
    </w:p>
    <w:p w:rsidR="00F07F6A" w:rsidRDefault="003448F7" w:rsidP="006D001C">
      <w:pPr>
        <w:ind w:firstLine="0"/>
      </w:pPr>
      <w:r>
        <w:rPr>
          <w:color w:val="000000"/>
          <w:szCs w:val="24"/>
        </w:rPr>
        <w:br/>
      </w:r>
      <w:r>
        <w:t xml:space="preserve">3. Федерация применяет в учете упрощенную систему налогообложения. </w:t>
      </w:r>
    </w:p>
    <w:p w:rsidR="00F07F6A" w:rsidRDefault="003448F7" w:rsidP="006D001C">
      <w:pPr>
        <w:ind w:firstLine="0"/>
      </w:pPr>
      <w:r>
        <w:t xml:space="preserve">Отчетность </w:t>
      </w:r>
      <w:r w:rsidR="0048108E">
        <w:t xml:space="preserve">за 2019 год сдана: </w:t>
      </w:r>
    </w:p>
    <w:p w:rsidR="00F07F6A" w:rsidRDefault="00F07F6A" w:rsidP="006D001C">
      <w:pPr>
        <w:ind w:firstLine="0"/>
      </w:pPr>
      <w:r>
        <w:t xml:space="preserve">- </w:t>
      </w:r>
      <w:r w:rsidR="0048108E">
        <w:t xml:space="preserve">в ФНС </w:t>
      </w:r>
      <w:r>
        <w:t>Б</w:t>
      </w:r>
      <w:r w:rsidR="0048108E">
        <w:t xml:space="preserve">ухгалтерский баланс, </w:t>
      </w:r>
      <w:r>
        <w:t>Н</w:t>
      </w:r>
      <w:r w:rsidR="0048108E">
        <w:t xml:space="preserve">алоговая декларация, </w:t>
      </w:r>
      <w:r>
        <w:t>С</w:t>
      </w:r>
      <w:r w:rsidR="00122FA2">
        <w:t>правки о доходах и суммах налога получателей денежных призов по турн</w:t>
      </w:r>
      <w:r>
        <w:t>ир</w:t>
      </w:r>
      <w:r w:rsidR="00122FA2">
        <w:t xml:space="preserve">ам 2019г  (34 </w:t>
      </w:r>
      <w:proofErr w:type="spellStart"/>
      <w:proofErr w:type="gramStart"/>
      <w:r w:rsidR="00122FA2">
        <w:t>шт</w:t>
      </w:r>
      <w:proofErr w:type="spellEnd"/>
      <w:proofErr w:type="gramEnd"/>
      <w:r w:rsidR="00122FA2">
        <w:t xml:space="preserve">), </w:t>
      </w:r>
      <w:r>
        <w:t xml:space="preserve">Форма 6-НДФЛ (расчет суммы налога на доходы физических лиц по турнирам 2019г), Сведения о среднесписочной численности работников АРРО АШФ, Расчеты по страховым взносам, </w:t>
      </w:r>
    </w:p>
    <w:p w:rsidR="00F07F6A" w:rsidRDefault="00F07F6A" w:rsidP="006D001C">
      <w:pPr>
        <w:ind w:firstLine="0"/>
      </w:pPr>
      <w:r>
        <w:t xml:space="preserve">- </w:t>
      </w:r>
      <w:r w:rsidR="003448F7">
        <w:t>в</w:t>
      </w:r>
      <w:r>
        <w:t xml:space="preserve"> ФСС расчеты по начисленным и уплаченным страховым взносам, </w:t>
      </w:r>
      <w:r w:rsidR="003448F7">
        <w:t xml:space="preserve"> </w:t>
      </w:r>
    </w:p>
    <w:p w:rsidR="00F07F6A" w:rsidRDefault="00F07F6A" w:rsidP="006D001C">
      <w:pPr>
        <w:ind w:firstLine="0"/>
      </w:pPr>
      <w:r>
        <w:t xml:space="preserve">- в </w:t>
      </w:r>
      <w:r w:rsidR="00C426BF">
        <w:t>Росстат</w:t>
      </w:r>
      <w:r>
        <w:t xml:space="preserve"> все установленные </w:t>
      </w:r>
      <w:r w:rsidR="00367BFB">
        <w:t xml:space="preserve">законодательством РФ </w:t>
      </w:r>
      <w:r>
        <w:t>сведения.</w:t>
      </w:r>
    </w:p>
    <w:p w:rsidR="003448F7" w:rsidRDefault="006D001C" w:rsidP="006D001C">
      <w:pPr>
        <w:ind w:firstLine="0"/>
      </w:pPr>
      <w:r>
        <w:t xml:space="preserve">Отчетность за 2020 год сдана </w:t>
      </w:r>
      <w:r w:rsidR="00C426BF">
        <w:t xml:space="preserve">в Росстат </w:t>
      </w:r>
      <w:r>
        <w:t>за 1-ый, 2-ой и 3-ий кварталы</w:t>
      </w:r>
      <w:r w:rsidR="00C426BF">
        <w:t>, ФНС за 1-ый, 2-ой и 3-ий кварталы, ФСС за все кварталы</w:t>
      </w:r>
      <w:r>
        <w:t xml:space="preserve">. </w:t>
      </w:r>
    </w:p>
    <w:p w:rsidR="00E657FE" w:rsidRDefault="00E657FE" w:rsidP="003448F7">
      <w:pPr>
        <w:ind w:firstLine="708"/>
      </w:pPr>
    </w:p>
    <w:p w:rsidR="003448F7" w:rsidRDefault="003448F7" w:rsidP="003448F7">
      <w:pPr>
        <w:ind w:firstLine="708"/>
      </w:pPr>
      <w:r>
        <w:t xml:space="preserve">4. </w:t>
      </w:r>
      <w:proofErr w:type="gramStart"/>
      <w:r>
        <w:t xml:space="preserve">Расходы, произведенные в ходе повседневной деятельности, являются достоверными и подтверждены соответствующими отчетными документами (ведомости </w:t>
      </w:r>
      <w:r w:rsidR="00AE091A">
        <w:t>питания судей</w:t>
      </w:r>
      <w:r>
        <w:t>;</w:t>
      </w:r>
      <w:r w:rsidR="006E31CE">
        <w:t xml:space="preserve"> ведомости на выдачу призов победителям; </w:t>
      </w:r>
      <w:r>
        <w:t xml:space="preserve"> </w:t>
      </w:r>
      <w:r w:rsidR="00173A7A">
        <w:t xml:space="preserve">ведомости турнирных взносов; </w:t>
      </w:r>
      <w:r>
        <w:t xml:space="preserve">авансовые отчеты с подтверждающими документами; </w:t>
      </w:r>
      <w:r w:rsidR="000E3A27">
        <w:t xml:space="preserve">выписки с банковского расчетного счета; </w:t>
      </w:r>
      <w:r>
        <w:t xml:space="preserve">приходные и расходные кассовые ордера; договоры оказания услуг). </w:t>
      </w:r>
      <w:proofErr w:type="gramEnd"/>
    </w:p>
    <w:p w:rsidR="003448F7" w:rsidRDefault="003448F7" w:rsidP="003448F7">
      <w:pPr>
        <w:ind w:firstLine="0"/>
      </w:pPr>
      <w:r>
        <w:t xml:space="preserve">Поступления в виде членских и </w:t>
      </w:r>
      <w:r w:rsidR="006D001C">
        <w:t>турнирных</w:t>
      </w:r>
      <w:r>
        <w:t xml:space="preserve"> взносов подтверждены документально, вносились в кассу и на расчетный счет организации. Кассовая дисциплина не нарушалась. </w:t>
      </w:r>
    </w:p>
    <w:p w:rsidR="00E657FE" w:rsidRDefault="00E657FE" w:rsidP="003448F7">
      <w:pPr>
        <w:ind w:firstLine="708"/>
      </w:pPr>
    </w:p>
    <w:p w:rsidR="003448F7" w:rsidRDefault="003448F7" w:rsidP="003448F7">
      <w:pPr>
        <w:ind w:firstLine="708"/>
      </w:pPr>
      <w:r>
        <w:t>5. Ревизор предлагает:</w:t>
      </w:r>
    </w:p>
    <w:p w:rsidR="003448F7" w:rsidRDefault="003448F7" w:rsidP="003448F7">
      <w:pPr>
        <w:ind w:firstLine="0"/>
      </w:pPr>
      <w:bookmarkStart w:id="0" w:name="_GoBack"/>
      <w:bookmarkEnd w:id="0"/>
      <w:r>
        <w:t>Отчет о финансово-хозяйственной деятельности Федерации за период с 01 января 20</w:t>
      </w:r>
      <w:r w:rsidR="00367BFB">
        <w:t>19</w:t>
      </w:r>
      <w:r>
        <w:t>г. по 31 декабря 20</w:t>
      </w:r>
      <w:r w:rsidR="00367BFB">
        <w:t>20</w:t>
      </w:r>
      <w:r>
        <w:t>г. утвердить.</w:t>
      </w:r>
    </w:p>
    <w:p w:rsidR="003448F7" w:rsidRDefault="003448F7" w:rsidP="003448F7">
      <w:pPr>
        <w:ind w:firstLine="0"/>
      </w:pPr>
    </w:p>
    <w:p w:rsidR="003448F7" w:rsidRDefault="003448F7" w:rsidP="003448F7">
      <w:pPr>
        <w:ind w:firstLine="0"/>
      </w:pPr>
      <w:r>
        <w:t xml:space="preserve">Ревизор АРОО «АШФ»                             </w:t>
      </w:r>
      <w:proofErr w:type="spellStart"/>
      <w:r>
        <w:t>Ю.В.Самченко</w:t>
      </w:r>
      <w:proofErr w:type="spellEnd"/>
    </w:p>
    <w:p w:rsidR="007E6403" w:rsidRDefault="007E6403"/>
    <w:sectPr w:rsidR="007E6403" w:rsidSect="007E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F7"/>
    <w:rsid w:val="00007C33"/>
    <w:rsid w:val="00070B00"/>
    <w:rsid w:val="000E3A27"/>
    <w:rsid w:val="00122FA2"/>
    <w:rsid w:val="00173A7A"/>
    <w:rsid w:val="00177CDF"/>
    <w:rsid w:val="00215731"/>
    <w:rsid w:val="00230939"/>
    <w:rsid w:val="002B701F"/>
    <w:rsid w:val="003448F7"/>
    <w:rsid w:val="003463FC"/>
    <w:rsid w:val="00367BFB"/>
    <w:rsid w:val="0048108E"/>
    <w:rsid w:val="004E0D2D"/>
    <w:rsid w:val="004E7C0E"/>
    <w:rsid w:val="0059259C"/>
    <w:rsid w:val="006D001C"/>
    <w:rsid w:val="006E31CE"/>
    <w:rsid w:val="007042B0"/>
    <w:rsid w:val="007E6403"/>
    <w:rsid w:val="00897F93"/>
    <w:rsid w:val="008C691B"/>
    <w:rsid w:val="0099282D"/>
    <w:rsid w:val="00A37E93"/>
    <w:rsid w:val="00A77B3B"/>
    <w:rsid w:val="00A8461D"/>
    <w:rsid w:val="00AE091A"/>
    <w:rsid w:val="00B25EEE"/>
    <w:rsid w:val="00B66F06"/>
    <w:rsid w:val="00C13970"/>
    <w:rsid w:val="00C426BF"/>
    <w:rsid w:val="00CD7EDA"/>
    <w:rsid w:val="00CE3813"/>
    <w:rsid w:val="00CF79EE"/>
    <w:rsid w:val="00E236DE"/>
    <w:rsid w:val="00E341B4"/>
    <w:rsid w:val="00E657FE"/>
    <w:rsid w:val="00F07F6A"/>
    <w:rsid w:val="00F22155"/>
    <w:rsid w:val="00FC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2021-01-12T17:54:00Z</dcterms:created>
  <dcterms:modified xsi:type="dcterms:W3CDTF">2021-01-21T11:32:00Z</dcterms:modified>
</cp:coreProperties>
</file>